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24CF" w14:textId="5E1E4B19" w:rsidR="00293634" w:rsidRDefault="00293634" w:rsidP="006025E2">
      <w:pPr>
        <w:spacing w:after="0" w:line="240" w:lineRule="auto"/>
        <w:jc w:val="center"/>
        <w:rPr>
          <w:rFonts w:ascii="Arial" w:hAnsi="Arial"/>
          <w:color w:val="000000"/>
          <w:sz w:val="24"/>
        </w:rPr>
      </w:pPr>
    </w:p>
    <w:p w14:paraId="2E7669FB" w14:textId="77777777" w:rsid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208A57EA" w14:textId="6477B3B0" w:rsid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5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E-ULTRAMIX ELECTRONIC COLLECTIVE THERMOSTATIC MIXING VALVE </w:t>
      </w:r>
    </w:p>
    <w:p w14:paraId="1EB9980A" w14:textId="1800DFBE" w:rsidR="00864C34" w:rsidRPr="00864C34" w:rsidRDefault="00864C34" w:rsidP="00602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64C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e-</w:t>
      </w:r>
      <w:proofErr w:type="spellStart"/>
      <w:r w:rsidRPr="00864C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Ultramix</w:t>
      </w:r>
      <w:proofErr w:type="spellEnd"/>
      <w:r w:rsidRPr="00864C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electronic mixing valve</w:t>
      </w:r>
    </w:p>
    <w:p w14:paraId="4FF1F700" w14:textId="77777777" w:rsid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A33672" w14:textId="5E6625CD" w:rsid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5E2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 controlled by a bimetallic strip and equipped with protective strainers and check valves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880D32C" w14:textId="77777777" w:rsid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84F3AE" w14:textId="77777777" w:rsidR="006025E2" w:rsidRP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5E2">
        <w:rPr>
          <w:rFonts w:ascii="Times New Roman" w:eastAsia="Times New Roman" w:hAnsi="Times New Roman" w:cs="Times New Roman"/>
          <w:sz w:val="24"/>
          <w:szCs w:val="24"/>
          <w:lang w:eastAsia="fr-FR"/>
        </w:rPr>
        <w:t>Setting range: 30/70°C</w:t>
      </w:r>
    </w:p>
    <w:p w14:paraId="7620F0FD" w14:textId="77777777" w:rsidR="006025E2" w:rsidRP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5E2">
        <w:rPr>
          <w:rFonts w:ascii="Times New Roman" w:eastAsia="Times New Roman" w:hAnsi="Times New Roman" w:cs="Times New Roman"/>
          <w:sz w:val="24"/>
          <w:szCs w:val="24"/>
          <w:lang w:eastAsia="fr-FR"/>
        </w:rPr>
        <w:t>Max. operating pressure: 10 bar</w:t>
      </w:r>
    </w:p>
    <w:p w14:paraId="0EB6BE95" w14:textId="4C8B283A" w:rsidR="006025E2" w:rsidRP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5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Min. operating pressure: 1 bar    </w:t>
      </w:r>
    </w:p>
    <w:p w14:paraId="56067ED9" w14:textId="77777777" w:rsidR="006025E2" w:rsidRP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5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Recommended operating pressure: 2-4 bar </w:t>
      </w:r>
    </w:p>
    <w:p w14:paraId="13BA10D4" w14:textId="77FD933D" w:rsidR="006025E2" w:rsidRP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5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Max. hot water temperature: 85°C </w:t>
      </w:r>
    </w:p>
    <w:p w14:paraId="64245F6B" w14:textId="77777777" w:rsidR="006025E2" w:rsidRPr="006025E2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5E2">
        <w:rPr>
          <w:rFonts w:ascii="Times New Roman" w:eastAsia="Times New Roman" w:hAnsi="Times New Roman" w:cs="Times New Roman"/>
          <w:sz w:val="24"/>
          <w:szCs w:val="24"/>
          <w:lang w:eastAsia="fr-FR"/>
        </w:rPr>
        <w:t>Minimum differential between inlet temperatures: 5°C</w:t>
      </w:r>
    </w:p>
    <w:p w14:paraId="141B4B73" w14:textId="3D47F3C2" w:rsidR="006025E2" w:rsidRPr="006025E2" w:rsidRDefault="00864C34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4C34">
        <w:rPr>
          <w:rFonts w:ascii="Times New Roman" w:eastAsia="Times New Roman" w:hAnsi="Times New Roman" w:cs="Times New Roman"/>
          <w:sz w:val="24"/>
          <w:szCs w:val="24"/>
          <w:lang w:eastAsia="fr-FR"/>
        </w:rPr>
        <w:t>ACS approved.</w:t>
      </w:r>
    </w:p>
    <w:p w14:paraId="7CD0C4CA" w14:textId="77777777" w:rsidR="00293634" w:rsidRPr="006025E2" w:rsidRDefault="00293634" w:rsidP="00102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900251" w14:textId="3F1F1F0E" w:rsidR="00864C34" w:rsidRDefault="00864C34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 a constant water temperature in the domestic hot water network.</w:t>
      </w:r>
    </w:p>
    <w:p w14:paraId="4261051E" w14:textId="0F6B6861" w:rsidR="00293634" w:rsidRDefault="006025E2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r w:rsidRPr="006025E2">
        <w:rPr>
          <w:rFonts w:ascii="Times New Roman" w:eastAsia="Times New Roman" w:hAnsi="Times New Roman" w:cs="Times New Roman"/>
          <w:sz w:val="24"/>
          <w:szCs w:val="24"/>
          <w:lang w:eastAsia="fr-FR"/>
        </w:rPr>
        <w:t>imetallic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mechanism with control and remote management.</w:t>
      </w:r>
    </w:p>
    <w:p w14:paraId="01C4A394" w14:textId="3C00ACE4" w:rsidR="00AF20C9" w:rsidRDefault="00AF20C9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Equipped with protective strainers and check valves.</w:t>
      </w:r>
      <w:r w:rsidR="00864C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64C34" w:rsidRPr="00864C34">
        <w:rPr>
          <w:rFonts w:ascii="Times New Roman" w:eastAsia="Times New Roman" w:hAnsi="Times New Roman" w:cs="Times New Roman"/>
          <w:sz w:val="24"/>
          <w:szCs w:val="24"/>
          <w:lang w:eastAsia="fr-FR"/>
        </w:rPr>
        <w:t>Remote control and management.</w:t>
      </w:r>
    </w:p>
    <w:p w14:paraId="3DC792FF" w14:textId="5417F391" w:rsidR="00864C34" w:rsidRDefault="00864C34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20C9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Electronic 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etting of mixed water temperature.</w:t>
      </w:r>
    </w:p>
    <w:p w14:paraId="59FC0C58" w14:textId="21340EE6" w:rsidR="00AF20C9" w:rsidRDefault="00AF20C9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20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Setting via central programming unit =&gt; </w:t>
      </w:r>
      <w:r w:rsidR="00864C34" w:rsidRPr="00864C34">
        <w:rPr>
          <w:rFonts w:ascii="Times New Roman" w:eastAsia="Times New Roman" w:hAnsi="Times New Roman" w:cs="Times New Roman"/>
          <w:sz w:val="24"/>
          <w:szCs w:val="24"/>
          <w:lang w:eastAsia="fr-FR"/>
        </w:rPr>
        <w:t>safety and temperature maintenance regardless of flow rate and pressure variations.</w:t>
      </w:r>
    </w:p>
    <w:p w14:paraId="6F90AD03" w14:textId="3A099789" w:rsidR="00864C34" w:rsidRDefault="00864C34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4C34">
        <w:rPr>
          <w:rFonts w:ascii="Times New Roman" w:eastAsia="Times New Roman" w:hAnsi="Times New Roman" w:cs="Times New Roman"/>
          <w:sz w:val="24"/>
          <w:szCs w:val="24"/>
          <w:lang w:eastAsia="fr-FR"/>
        </w:rPr>
        <w:t>Automatic thermal disinfection programme to prevent the risk of legionella.</w:t>
      </w:r>
    </w:p>
    <w:p w14:paraId="381962C8" w14:textId="450E9D8D" w:rsidR="00AF20C9" w:rsidRDefault="00AF20C9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Local or remote retrieval of thermal disinfection data. Export via spreadsheet. </w:t>
      </w:r>
    </w:p>
    <w:p w14:paraId="074AD810" w14:textId="499DD75A" w:rsidR="00AF20C9" w:rsidRDefault="00AF20C9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Scald protection in the event of a power cut =&gt; programs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users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settings are saved regardless of the duration of the power cut. </w:t>
      </w:r>
    </w:p>
    <w:p w14:paraId="1B644ED5" w14:textId="17EAF208" w:rsidR="00AF20C9" w:rsidRDefault="00AF20C9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installation without loop, specific wiring for activation of drain solenoid valve during </w:t>
      </w:r>
      <w:r w:rsidR="009E0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disinfection phases. </w:t>
      </w:r>
    </w:p>
    <w:p w14:paraId="0D642491" w14:textId="31D0FDBA" w:rsidR="00287294" w:rsidRDefault="00287294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installation with loop, external sensor placed on loop circuit, connected to control unit =&gt; communication of return water temperature information. </w:t>
      </w:r>
    </w:p>
    <w:p w14:paraId="2944D1E1" w14:textId="77777777" w:rsidR="00AF20C9" w:rsidRPr="00AF20C9" w:rsidRDefault="00AF20C9" w:rsidP="0060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565A71" w14:textId="77777777" w:rsidR="006025E2" w:rsidRPr="00AF20C9" w:rsidRDefault="006025E2" w:rsidP="006025E2">
      <w:pPr>
        <w:spacing w:after="0" w:line="240" w:lineRule="auto"/>
        <w:rPr>
          <w:rFonts w:ascii="Arial" w:hAnsi="Arial"/>
          <w:color w:val="000000"/>
          <w:sz w:val="24"/>
        </w:rPr>
      </w:pPr>
    </w:p>
    <w:p w14:paraId="47B4492C" w14:textId="77777777" w:rsidR="00AD6F86" w:rsidRPr="00AF20C9" w:rsidRDefault="00AD6F86" w:rsidP="00293634">
      <w:pPr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066CC71" w14:textId="4E9EA939" w:rsidR="00C4164E" w:rsidRPr="00AF20C9" w:rsidRDefault="00F464D3" w:rsidP="00293634">
      <w:pPr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AF20C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</w:r>
      <w:r w:rsidRPr="00AF20C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</w:r>
      <w:r w:rsidRPr="00AF20C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 xml:space="preserve">              </w:t>
      </w:r>
    </w:p>
    <w:sectPr w:rsidR="00C4164E" w:rsidRPr="00AF20C9" w:rsidSect="008A4B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6747" w14:textId="77777777" w:rsidR="00293634" w:rsidRDefault="00293634" w:rsidP="00293634">
      <w:pPr>
        <w:spacing w:after="0" w:line="240" w:lineRule="auto"/>
      </w:pPr>
      <w:r>
        <w:separator/>
      </w:r>
    </w:p>
  </w:endnote>
  <w:endnote w:type="continuationSeparator" w:id="0">
    <w:p w14:paraId="776C6776" w14:textId="77777777" w:rsidR="00293634" w:rsidRDefault="00293634" w:rsidP="0029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F71D" w14:textId="77777777" w:rsidR="00293634" w:rsidRDefault="00293634" w:rsidP="00293634">
      <w:pPr>
        <w:spacing w:after="0" w:line="240" w:lineRule="auto"/>
      </w:pPr>
      <w:r>
        <w:separator/>
      </w:r>
    </w:p>
  </w:footnote>
  <w:footnote w:type="continuationSeparator" w:id="0">
    <w:p w14:paraId="38251311" w14:textId="77777777" w:rsidR="00293634" w:rsidRDefault="00293634" w:rsidP="0029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7A3E" w14:textId="67F7B9C6" w:rsidR="00293634" w:rsidRDefault="0029363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9EC39D" wp14:editId="174C48C5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E6"/>
    <w:rsid w:val="00020113"/>
    <w:rsid w:val="00045C68"/>
    <w:rsid w:val="00053573"/>
    <w:rsid w:val="00061476"/>
    <w:rsid w:val="0007381F"/>
    <w:rsid w:val="00096327"/>
    <w:rsid w:val="000A262B"/>
    <w:rsid w:val="000D7476"/>
    <w:rsid w:val="00102A0A"/>
    <w:rsid w:val="00113CE8"/>
    <w:rsid w:val="00116071"/>
    <w:rsid w:val="00133435"/>
    <w:rsid w:val="0017418C"/>
    <w:rsid w:val="00175AA9"/>
    <w:rsid w:val="001C67E6"/>
    <w:rsid w:val="00232238"/>
    <w:rsid w:val="002326FD"/>
    <w:rsid w:val="00232D24"/>
    <w:rsid w:val="002372DC"/>
    <w:rsid w:val="00237305"/>
    <w:rsid w:val="002569F8"/>
    <w:rsid w:val="00270B7F"/>
    <w:rsid w:val="00274D7C"/>
    <w:rsid w:val="00287294"/>
    <w:rsid w:val="00293634"/>
    <w:rsid w:val="002E4AAE"/>
    <w:rsid w:val="002E58A5"/>
    <w:rsid w:val="00392A78"/>
    <w:rsid w:val="003B25E8"/>
    <w:rsid w:val="003C42CB"/>
    <w:rsid w:val="003C5A9E"/>
    <w:rsid w:val="003F5B8B"/>
    <w:rsid w:val="00400FC2"/>
    <w:rsid w:val="00412676"/>
    <w:rsid w:val="00467174"/>
    <w:rsid w:val="00481E45"/>
    <w:rsid w:val="00497135"/>
    <w:rsid w:val="004A17B9"/>
    <w:rsid w:val="004C6300"/>
    <w:rsid w:val="004D109B"/>
    <w:rsid w:val="004E56BF"/>
    <w:rsid w:val="004E6461"/>
    <w:rsid w:val="00503620"/>
    <w:rsid w:val="00525FE5"/>
    <w:rsid w:val="005529D2"/>
    <w:rsid w:val="00567F0B"/>
    <w:rsid w:val="006025E2"/>
    <w:rsid w:val="00607C56"/>
    <w:rsid w:val="00643DE6"/>
    <w:rsid w:val="00675FEC"/>
    <w:rsid w:val="00697803"/>
    <w:rsid w:val="006C17A5"/>
    <w:rsid w:val="006C26F7"/>
    <w:rsid w:val="006D6430"/>
    <w:rsid w:val="007068AE"/>
    <w:rsid w:val="00711D9D"/>
    <w:rsid w:val="007649D8"/>
    <w:rsid w:val="00790BF5"/>
    <w:rsid w:val="007B44B0"/>
    <w:rsid w:val="007E51C1"/>
    <w:rsid w:val="008030CC"/>
    <w:rsid w:val="0083270E"/>
    <w:rsid w:val="008367A7"/>
    <w:rsid w:val="00864C34"/>
    <w:rsid w:val="008852C5"/>
    <w:rsid w:val="008A4B33"/>
    <w:rsid w:val="00921193"/>
    <w:rsid w:val="00934286"/>
    <w:rsid w:val="00943CE5"/>
    <w:rsid w:val="0094404B"/>
    <w:rsid w:val="00982316"/>
    <w:rsid w:val="009E06A7"/>
    <w:rsid w:val="009E0F3B"/>
    <w:rsid w:val="009F1FD7"/>
    <w:rsid w:val="00A16EB6"/>
    <w:rsid w:val="00A41382"/>
    <w:rsid w:val="00A51E2B"/>
    <w:rsid w:val="00A646E0"/>
    <w:rsid w:val="00A72380"/>
    <w:rsid w:val="00AB2240"/>
    <w:rsid w:val="00AB43AA"/>
    <w:rsid w:val="00AC1B84"/>
    <w:rsid w:val="00AD6F86"/>
    <w:rsid w:val="00AF20C9"/>
    <w:rsid w:val="00AF5886"/>
    <w:rsid w:val="00B36C0F"/>
    <w:rsid w:val="00B45CA6"/>
    <w:rsid w:val="00B55142"/>
    <w:rsid w:val="00BA330C"/>
    <w:rsid w:val="00BA52EE"/>
    <w:rsid w:val="00BB3026"/>
    <w:rsid w:val="00BD5058"/>
    <w:rsid w:val="00C11087"/>
    <w:rsid w:val="00C40EBA"/>
    <w:rsid w:val="00C4164E"/>
    <w:rsid w:val="00C42524"/>
    <w:rsid w:val="00C97BE7"/>
    <w:rsid w:val="00CB7121"/>
    <w:rsid w:val="00CC6B10"/>
    <w:rsid w:val="00CD1D5D"/>
    <w:rsid w:val="00CD496A"/>
    <w:rsid w:val="00CF35C2"/>
    <w:rsid w:val="00D31D1D"/>
    <w:rsid w:val="00D3291E"/>
    <w:rsid w:val="00D37553"/>
    <w:rsid w:val="00D4721E"/>
    <w:rsid w:val="00D81C97"/>
    <w:rsid w:val="00DB4985"/>
    <w:rsid w:val="00DD2979"/>
    <w:rsid w:val="00DE7677"/>
    <w:rsid w:val="00E0365D"/>
    <w:rsid w:val="00E16F89"/>
    <w:rsid w:val="00E2418C"/>
    <w:rsid w:val="00EB5FF8"/>
    <w:rsid w:val="00ED3F3F"/>
    <w:rsid w:val="00EE14D6"/>
    <w:rsid w:val="00F0435F"/>
    <w:rsid w:val="00F06423"/>
    <w:rsid w:val="00F13A20"/>
    <w:rsid w:val="00F235A3"/>
    <w:rsid w:val="00F464D3"/>
    <w:rsid w:val="00F55C20"/>
    <w:rsid w:val="00F72998"/>
    <w:rsid w:val="00F80E04"/>
    <w:rsid w:val="00F84124"/>
    <w:rsid w:val="00FA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F044"/>
  <w15:docId w15:val="{A79F4A57-9E6E-45CF-8ABC-3C3B76E0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C67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3A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B49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49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49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49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498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A4394"/>
    <w:rPr>
      <w:color w:val="0000FF" w:themeColor="hyperlink"/>
      <w:u w:val="single"/>
    </w:rPr>
  </w:style>
  <w:style w:type="character" w:customStyle="1" w:styleId="Menzione1">
    <w:name w:val="Menzione1"/>
    <w:basedOn w:val="Policepardfaut"/>
    <w:uiPriority w:val="99"/>
    <w:semiHidden/>
    <w:unhideWhenUsed/>
    <w:rsid w:val="00FA4394"/>
    <w:rPr>
      <w:color w:val="2B579A"/>
      <w:shd w:val="clear" w:color="auto" w:fill="E6E6E6"/>
    </w:rPr>
  </w:style>
  <w:style w:type="character" w:styleId="CitationHTML">
    <w:name w:val="HTML Cite"/>
    <w:basedOn w:val="Policepardfaut"/>
    <w:uiPriority w:val="99"/>
    <w:semiHidden/>
    <w:unhideWhenUsed/>
    <w:rsid w:val="0023730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29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3634"/>
  </w:style>
  <w:style w:type="paragraph" w:styleId="Pieddepage">
    <w:name w:val="footer"/>
    <w:basedOn w:val="Normal"/>
    <w:link w:val="PieddepageCar"/>
    <w:uiPriority w:val="99"/>
    <w:unhideWhenUsed/>
    <w:rsid w:val="0029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618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547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3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5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5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8526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9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31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1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97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8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83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47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5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90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67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4895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4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26097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7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7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97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11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73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7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216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363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55E09C-2092-413E-920A-93243F7DD49A}"/>
</file>

<file path=customXml/itemProps2.xml><?xml version="1.0" encoding="utf-8"?>
<ds:datastoreItem xmlns:ds="http://schemas.openxmlformats.org/officeDocument/2006/customXml" ds:itemID="{9C5E890B-ABDE-4452-892D-796E4200B964}"/>
</file>

<file path=customXml/itemProps3.xml><?xml version="1.0" encoding="utf-8"?>
<ds:datastoreItem xmlns:ds="http://schemas.openxmlformats.org/officeDocument/2006/customXml" ds:itemID="{A4DFE0E9-4925-4E89-8A0E-756EEFDD3D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Watts Industries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Saisse, Veronique</dc:creator>
  <cp:lastModifiedBy>Rebelo, Etienne</cp:lastModifiedBy>
  <cp:revision>7</cp:revision>
  <cp:lastPrinted>2017-02-02T14:59:00Z</cp:lastPrinted>
  <dcterms:created xsi:type="dcterms:W3CDTF">2017-11-21T08:21:00Z</dcterms:created>
  <dcterms:modified xsi:type="dcterms:W3CDTF">2025-04-28T12:22:00Z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</Properties>
</file>